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2D14" w14:textId="2510C4F0" w:rsidR="00547F05" w:rsidRPr="00547F05" w:rsidRDefault="00547F05" w:rsidP="00547F05">
      <w:pPr>
        <w:jc w:val="both"/>
      </w:pPr>
      <w:r w:rsidRPr="00547F05">
        <w:rPr>
          <w:b/>
          <w:bCs/>
        </w:rPr>
        <w:t xml:space="preserve">Terra Chã: </w:t>
      </w:r>
      <w:r>
        <w:rPr>
          <w:b/>
          <w:bCs/>
        </w:rPr>
        <w:t>P</w:t>
      </w:r>
      <w:r w:rsidRPr="00547F05">
        <w:rPr>
          <w:b/>
          <w:bCs/>
        </w:rPr>
        <w:t>astorícia</w:t>
      </w:r>
      <w:r>
        <w:rPr>
          <w:b/>
          <w:bCs/>
        </w:rPr>
        <w:t>,</w:t>
      </w:r>
      <w:r w:rsidRPr="00547F05">
        <w:rPr>
          <w:b/>
          <w:bCs/>
        </w:rPr>
        <w:t xml:space="preserve"> </w:t>
      </w:r>
      <w:r>
        <w:rPr>
          <w:b/>
          <w:bCs/>
        </w:rPr>
        <w:t>T</w:t>
      </w:r>
      <w:r w:rsidRPr="00547F05">
        <w:rPr>
          <w:b/>
          <w:bCs/>
        </w:rPr>
        <w:t>erritório</w:t>
      </w:r>
      <w:r>
        <w:rPr>
          <w:b/>
          <w:bCs/>
        </w:rPr>
        <w:t xml:space="preserve"> e Dieta Mediterrânica</w:t>
      </w:r>
    </w:p>
    <w:p w14:paraId="239C0287" w14:textId="77777777" w:rsidR="00547F05" w:rsidRPr="00547F05" w:rsidRDefault="00547F05" w:rsidP="00547F05">
      <w:pPr>
        <w:jc w:val="both"/>
      </w:pPr>
      <w:r w:rsidRPr="00547F05">
        <w:t>Entre os caminhos da Serra dos Candeeiros, a Rede Nacional PAC acompanhou, durante uma manhã de junho, o quotidiano da pastorícia na Terra Chã, numa visita dedicada ao conhecimento das práticas locais, à valorização dos saberes tradicionais e ao papel desta atividade na gestão sustentável do território rural.</w:t>
      </w:r>
    </w:p>
    <w:p w14:paraId="3319B99A" w14:textId="77777777" w:rsidR="00547F05" w:rsidRPr="00547F05" w:rsidRDefault="00547F05" w:rsidP="00547F05">
      <w:pPr>
        <w:jc w:val="both"/>
      </w:pPr>
      <w:r w:rsidRPr="00547F05">
        <w:t xml:space="preserve">A iniciativa enquadra-se na celebração do Ano Internacional das Pastagens e dos Pastores 2026, proclamado pelas Nações Unidas e promovido pela FAO – Food and Agriculture </w:t>
      </w:r>
      <w:proofErr w:type="spellStart"/>
      <w:r w:rsidRPr="00547F05">
        <w:t>Organization</w:t>
      </w:r>
      <w:proofErr w:type="spellEnd"/>
      <w:r w:rsidRPr="00547F05">
        <w:t xml:space="preserve"> of the United </w:t>
      </w:r>
      <w:proofErr w:type="spellStart"/>
      <w:r w:rsidRPr="00547F05">
        <w:t>Nations</w:t>
      </w:r>
      <w:proofErr w:type="spellEnd"/>
      <w:r w:rsidRPr="00547F05">
        <w:t>, que pretende dar maior visibilidade ao contributo dos pastores e das pastagens para a biodiversidade, a segurança alimentar, a resiliência dos territórios e a preservação de modos de vida profundamente ligados à paisagem.</w:t>
      </w:r>
    </w:p>
    <w:p w14:paraId="7CF22A80" w14:textId="77777777" w:rsidR="00547F05" w:rsidRPr="00547F05" w:rsidRDefault="00547F05" w:rsidP="00547F05">
      <w:pPr>
        <w:jc w:val="both"/>
      </w:pPr>
      <w:r w:rsidRPr="00547F05">
        <w:t>Muito antes dos produtos chegarem à mesa, existe um trabalho diário feito de cuidado, conhecimento e ligação ao território. A pastorícia começa nos gestos simples de quem conhece os animais, acompanha o seu ritmo, identifica os melhores percursos e conduz o rebanho de acordo com a vegetação, o clima e a experiência acumulada ao longo de gerações.</w:t>
      </w:r>
    </w:p>
    <w:p w14:paraId="71555D5E" w14:textId="77777777" w:rsidR="00547F05" w:rsidRPr="00547F05" w:rsidRDefault="00547F05" w:rsidP="00547F05">
      <w:pPr>
        <w:jc w:val="both"/>
      </w:pPr>
      <w:r w:rsidRPr="00547F05">
        <w:t>Durante a visita, foi possível seguir de perto esse quotidiano, desde os primeiros momentos no estábulo até à saída do rebanho para a serra. Entre o som dos badalos, os caminhos de pedra e a vegetação característica da Serra dos Candeeiros, a relação entre os animais, a paisagem e os pastores tornou evidente a importância desta atividade para a manutenção de territórios vivos, cuidados e produtivos.</w:t>
      </w:r>
    </w:p>
    <w:p w14:paraId="72EBDC80" w14:textId="77777777" w:rsidR="00547F05" w:rsidRPr="00547F05" w:rsidRDefault="00547F05" w:rsidP="00547F05">
      <w:pPr>
        <w:jc w:val="both"/>
      </w:pPr>
      <w:r w:rsidRPr="00547F05">
        <w:t>A visita contou com o acompanhamento do Sr. António e do Sr. Paulo, pastor de longa experiência e profundo conhecedor da Serra dos Candeeiros, dos seus percursos, das plantas e do comportamento das cabras. Participou também Miguel, pastor de uma nova geração, que durante a caminhada conduzia uma visita guiada a um casal holandês, partilhando conhecimentos sobre a flora local, a dinâmica do rebanho e a forma como a pastorícia se cruza hoje com experiências de turismo de natureza e de valorização do território.</w:t>
      </w:r>
    </w:p>
    <w:p w14:paraId="5D77165B" w14:textId="77777777" w:rsidR="00547F05" w:rsidRPr="00547F05" w:rsidRDefault="00547F05" w:rsidP="00547F05">
      <w:pPr>
        <w:jc w:val="both"/>
      </w:pPr>
      <w:r w:rsidRPr="00547F05">
        <w:t>A pastorícia continua a desempenhar um papel essencial na gestão da paisagem. A passagem dos rebanhos contribui para o controlo da vegetação, para a manutenção de áreas abertas, para a valorização dos recursos endógenos e para o equilíbrio entre agricultura, natureza e atividade humana. Trata-se de uma prática sustentável, construída a partir do conhecimento direto do território e da capacidade de adaptação às suas condições.</w:t>
      </w:r>
    </w:p>
    <w:p w14:paraId="3CA184A4" w14:textId="77777777" w:rsidR="00547F05" w:rsidRPr="00547F05" w:rsidRDefault="00547F05" w:rsidP="00547F05">
      <w:pPr>
        <w:jc w:val="both"/>
      </w:pPr>
      <w:r w:rsidRPr="00547F05">
        <w:t xml:space="preserve">Esta ligação entre pastorícia, paisagem e identidade local é também indissociável da Dieta Mediterrânica. Para além dos produtos que resultam destes sistemas, como o queijo e outros alimentos associados à produção extensiva, importa </w:t>
      </w:r>
      <w:r w:rsidRPr="00547F05">
        <w:lastRenderedPageBreak/>
        <w:t>reconhecer o papel do pastor na construção e preservação das paisagens mediterrânicas. São estas práticas que ajudam a manter mosaicos agrícolas e naturais, a valorizar recursos locais e a preservar formas de viver, produzir e consumir profundamente ligadas à cultura rural portuguesa.</w:t>
      </w:r>
    </w:p>
    <w:p w14:paraId="1B6A4A6B" w14:textId="77777777" w:rsidR="00547F05" w:rsidRPr="00547F05" w:rsidRDefault="00547F05" w:rsidP="00547F05">
      <w:pPr>
        <w:jc w:val="both"/>
      </w:pPr>
      <w:r w:rsidRPr="00547F05">
        <w:t xml:space="preserve">A preservação das raças nacionais assume, neste contexto, uma importância particular. Adaptadas ao território, ao clima, à vegetação e às condições locais, estas raças representam um património genético, produtivo e cultural que importa proteger. A sua continuidade depende da valorização dos sistemas de produção que lhes dão sentido, </w:t>
      </w:r>
      <w:proofErr w:type="gramStart"/>
      <w:r w:rsidRPr="00547F05">
        <w:t>do reconhecimento do trabalho dos criadores e da criação</w:t>
      </w:r>
      <w:proofErr w:type="gramEnd"/>
      <w:r w:rsidRPr="00547F05">
        <w:t xml:space="preserve"> de condições para que estas atividades possam continuar a existir.</w:t>
      </w:r>
    </w:p>
    <w:p w14:paraId="57B59F3F" w14:textId="77777777" w:rsidR="00547F05" w:rsidRPr="00547F05" w:rsidRDefault="00547F05" w:rsidP="00547F05">
      <w:pPr>
        <w:jc w:val="both"/>
      </w:pPr>
      <w:r w:rsidRPr="00547F05">
        <w:t>Nas palavras dos pastores, a continuidade da pastorícia exige também inovação e capacidade de adaptação. A melhoria das condições de trabalho, a valorização dos produtos locais, a articulação com o turismo rural e de natureza, a transmissão de conhecimento e o envolvimento de novas gerações foram apontados como fatores essenciais para tornar esta atividade mais atrativa para os jovens.</w:t>
      </w:r>
    </w:p>
    <w:p w14:paraId="6DAB0C73" w14:textId="77777777" w:rsidR="00547F05" w:rsidRPr="00547F05" w:rsidRDefault="00547F05" w:rsidP="00547F05">
      <w:pPr>
        <w:jc w:val="both"/>
      </w:pPr>
      <w:r w:rsidRPr="00547F05">
        <w:t>Num tempo em que são cada vez menos os que seguem esta profissão, torna-se ainda mais importante reconhecer o valor de quem mantém vivos estes saberes. A pastorícia não é apenas uma atividade produtiva. É uma forma de cuidar da paisagem, preservar biodiversidade, manter tradições, proteger raças nacionais e reforçar a identidade dos territórios rurais.</w:t>
      </w:r>
    </w:p>
    <w:p w14:paraId="56098C71" w14:textId="77777777" w:rsidR="00547F05" w:rsidRPr="00547F05" w:rsidRDefault="00547F05" w:rsidP="00547F05">
      <w:pPr>
        <w:jc w:val="both"/>
      </w:pPr>
      <w:r w:rsidRPr="00547F05">
        <w:t>A experiência da Terra Chã mostra como o conhecimento acumulado por quem vive e trabalha na serra pode dialogar com novas formas de dinamização económica e social. Preservar a pastorícia é também preservar paisagens, produtos, saberes, modos de vida e uma relação equilibrada entre agricultura, natureza e comunidade.</w:t>
      </w:r>
    </w:p>
    <w:p w14:paraId="475D9DD9" w14:textId="77777777" w:rsidR="00547F05" w:rsidRPr="00547F05" w:rsidRDefault="00547F05" w:rsidP="00547F05">
      <w:pPr>
        <w:jc w:val="both"/>
      </w:pPr>
      <w:r w:rsidRPr="00547F05">
        <w:t>Esse trabalho prolonga-se também nas atividades desenvolvidas pela Cooperativa Terra Chã, através de experiências de turismo pedagógico e de natureza que aproximam os mais novos do </w:t>
      </w:r>
      <w:hyperlink r:id="rId4" w:tooltip="https://www.cooperativaterracha.pt/o-nosso-rebanho" w:history="1">
        <w:r w:rsidRPr="00547F05">
          <w:rPr>
            <w:rStyle w:val="Hiperligao"/>
          </w:rPr>
          <w:t>Rebanho Comunitário</w:t>
        </w:r>
      </w:hyperlink>
      <w:r w:rsidRPr="00547F05">
        <w:t xml:space="preserve">, da apicultura, da </w:t>
      </w:r>
      <w:proofErr w:type="spellStart"/>
      <w:r w:rsidRPr="00547F05">
        <w:t>silvopastorícia</w:t>
      </w:r>
      <w:proofErr w:type="spellEnd"/>
      <w:r w:rsidRPr="00547F05">
        <w:t xml:space="preserve"> e da biodiversidade. O </w:t>
      </w:r>
      <w:r w:rsidRPr="00547F05">
        <w:rPr>
          <w:b/>
          <w:bCs/>
        </w:rPr>
        <w:t>apadrinhamento do rebanho</w:t>
      </w:r>
      <w:r w:rsidRPr="00547F05">
        <w:t>, com um contributo anual de 80 euros, constitui outra forma de apoiar a preservação da natureza e a limpeza florestal realizada pelos animais, reforçando a ligação entre a comunidade, os visitantes e o território.</w:t>
      </w:r>
    </w:p>
    <w:p w14:paraId="6D7D5CA7" w14:textId="77777777" w:rsidR="00547F05" w:rsidRPr="00547F05" w:rsidRDefault="00547F05" w:rsidP="00547F05">
      <w:pPr>
        <w:jc w:val="both"/>
      </w:pPr>
      <w:r w:rsidRPr="00547F05">
        <w:t>Saiba mais informações sobre as experiências disponíveis ao público, como ‘Pastor por uma manhã’,</w:t>
      </w:r>
      <w:r w:rsidRPr="00547F05">
        <w:rPr>
          <w:b/>
          <w:bCs/>
        </w:rPr>
        <w:t> ‘</w:t>
      </w:r>
      <w:r w:rsidRPr="00547F05">
        <w:t>Visita às Grutas de Alcobertas’, entre outras,</w:t>
      </w:r>
      <w:r w:rsidRPr="00547F05">
        <w:rPr>
          <w:b/>
          <w:bCs/>
        </w:rPr>
        <w:t> </w:t>
      </w:r>
      <w:hyperlink r:id="rId5" w:tooltip="https://terracharest.pt/as-nossas-experiencias" w:history="1">
        <w:r w:rsidRPr="00547F05">
          <w:rPr>
            <w:rStyle w:val="Hiperligao"/>
            <w:b/>
            <w:bCs/>
          </w:rPr>
          <w:t>aqui</w:t>
        </w:r>
      </w:hyperlink>
      <w:r w:rsidRPr="00547F05">
        <w:rPr>
          <w:b/>
          <w:bCs/>
        </w:rPr>
        <w:t>’</w:t>
      </w:r>
    </w:p>
    <w:p w14:paraId="7D58762A" w14:textId="77777777" w:rsidR="00547F05" w:rsidRPr="00547F05" w:rsidRDefault="00547F05" w:rsidP="00547F05">
      <w:pPr>
        <w:jc w:val="both"/>
      </w:pPr>
      <w:r w:rsidRPr="00547F05">
        <w:t> </w:t>
      </w:r>
    </w:p>
    <w:p w14:paraId="2CE93C1A" w14:textId="77777777" w:rsidR="00547F05" w:rsidRDefault="00547F05" w:rsidP="00547F05">
      <w:pPr>
        <w:jc w:val="both"/>
      </w:pPr>
    </w:p>
    <w:sectPr w:rsidR="00547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05"/>
    <w:rsid w:val="00547F05"/>
    <w:rsid w:val="009B52A7"/>
    <w:rsid w:val="00D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E2B"/>
  <w15:chartTrackingRefBased/>
  <w15:docId w15:val="{C9679E67-4DD1-42CF-9711-407B5EE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4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4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4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7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7F0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7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7F0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7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7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4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4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7F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F0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7F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7F0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47F05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47F0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47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rracharest.pt/as-nossas-experiencias" TargetMode="External"/><Relationship Id="rId4" Type="http://schemas.openxmlformats.org/officeDocument/2006/relationships/hyperlink" Target="https://www.cooperativaterracha.pt/o-nosso-rebanh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4576</Characters>
  <Application>Microsoft Office Word</Application>
  <DocSecurity>0</DocSecurity>
  <Lines>38</Lines>
  <Paragraphs>10</Paragraphs>
  <ScaleCrop>false</ScaleCrop>
  <Company>DGADR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 Ribes</dc:creator>
  <cp:keywords/>
  <dc:description/>
  <cp:lastModifiedBy>Ana Maria  Ribes</cp:lastModifiedBy>
  <cp:revision>2</cp:revision>
  <dcterms:created xsi:type="dcterms:W3CDTF">2026-07-17T10:09:00Z</dcterms:created>
  <dcterms:modified xsi:type="dcterms:W3CDTF">2026-07-17T10:09:00Z</dcterms:modified>
</cp:coreProperties>
</file>